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A6589E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367099" w:rsidRDefault="00EF4420" w:rsidP="00367099">
            <w:pPr>
              <w:spacing w:before="120" w:after="60"/>
              <w:rPr>
                <w:rFonts w:ascii="Arial" w:hAnsi="Arial" w:cs="Arial"/>
                <w:b/>
                <w:color w:val="0070C0"/>
              </w:rPr>
            </w:pPr>
            <w:r w:rsidRPr="00367099">
              <w:rPr>
                <w:rFonts w:ascii="Arial" w:hAnsi="Arial" w:cs="Arial"/>
                <w:b/>
                <w:color w:val="0070C0"/>
              </w:rPr>
              <w:t>Národní strategie otevřeného přístupu České republiky k vědeckým informacím na léta 2017 až 2020</w:t>
            </w:r>
          </w:p>
          <w:p w:rsidR="00367099" w:rsidRPr="00367099" w:rsidRDefault="00367099" w:rsidP="00367099">
            <w:pPr>
              <w:numPr>
                <w:ilvl w:val="0"/>
                <w:numId w:val="12"/>
              </w:numPr>
              <w:tabs>
                <w:tab w:val="left" w:pos="-26"/>
              </w:tabs>
              <w:spacing w:before="60"/>
              <w:ind w:left="426" w:hanging="426"/>
              <w:jc w:val="both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367099">
              <w:rPr>
                <w:rFonts w:ascii="Arial" w:hAnsi="Arial" w:cs="Arial"/>
                <w:b/>
                <w:color w:val="0070C0"/>
                <w:sz w:val="20"/>
                <w:szCs w:val="20"/>
              </w:rPr>
              <w:t>Stav přípravy otevřeného přístupu k vědeckým informacím</w:t>
            </w:r>
          </w:p>
          <w:p w:rsidR="00367099" w:rsidRPr="008B4A7D" w:rsidRDefault="00367099" w:rsidP="00367099">
            <w:pPr>
              <w:numPr>
                <w:ilvl w:val="0"/>
                <w:numId w:val="12"/>
              </w:numPr>
              <w:tabs>
                <w:tab w:val="left" w:pos="-26"/>
              </w:tabs>
              <w:spacing w:before="60" w:after="60"/>
              <w:ind w:left="425" w:hanging="425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 w:rsidRPr="00367099">
              <w:rPr>
                <w:rFonts w:ascii="Arial" w:hAnsi="Arial" w:cs="Arial"/>
                <w:b/>
                <w:color w:val="0070C0"/>
                <w:sz w:val="20"/>
                <w:szCs w:val="20"/>
              </w:rPr>
              <w:t>Nelegislativní úkol vlády „Akční plán k Národní strategii“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0607ED" w:rsidP="008B4A7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B4A7D">
              <w:rPr>
                <w:rFonts w:ascii="Arial" w:hAnsi="Arial" w:cs="Arial"/>
                <w:b/>
                <w:color w:val="0070C0"/>
                <w:sz w:val="28"/>
                <w:szCs w:val="28"/>
              </w:rPr>
              <w:t>37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F4420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C24829">
        <w:trPr>
          <w:trHeight w:val="322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013D9" w:rsidRDefault="006013D9" w:rsidP="00C24829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E138A" w:rsidRPr="00DE138A" w:rsidRDefault="00DE138A" w:rsidP="00C24829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Rada pro výzkum, vývoj a inovace (dále jen „Rada“) na svém 326. zasedání konaného dne 26. května 2017 v bodu 326/A7 schválila materiál „Národní strategie otevřeného přístupu k vědeckým informacím ČR na léta 2017–2020“, který vláda schválila svým usnesením ze dne 16. června 2017 č. 444. </w:t>
            </w:r>
          </w:p>
          <w:p w:rsidR="00DE138A" w:rsidRDefault="00A276CF" w:rsidP="00DE138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 květnu 2018 schválila Rada pro konkurenceschopnost</w:t>
            </w:r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 „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Commission</w:t>
            </w:r>
            <w:proofErr w:type="spellEnd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Recommendation</w:t>
            </w:r>
            <w:proofErr w:type="spellEnd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="00D6206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25. 4. 2018 on 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access</w:t>
            </w:r>
            <w:proofErr w:type="spellEnd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 to and 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preservation</w:t>
            </w:r>
            <w:proofErr w:type="spellEnd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scientific</w:t>
            </w:r>
            <w:proofErr w:type="spellEnd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information</w:t>
            </w:r>
            <w:proofErr w:type="spellEnd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“ (dále jen „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Commission</w:t>
            </w:r>
            <w:proofErr w:type="spellEnd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>Recommendation</w:t>
            </w:r>
            <w:proofErr w:type="spellEnd"/>
            <w:r w:rsidR="00DE138A"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“). </w:t>
            </w:r>
          </w:p>
          <w:p w:rsidR="00DE138A" w:rsidRPr="00C24829" w:rsidRDefault="00DE138A" w:rsidP="00DE138A">
            <w:pPr>
              <w:rPr>
                <w:sz w:val="12"/>
                <w:szCs w:val="12"/>
              </w:rPr>
            </w:pPr>
          </w:p>
          <w:p w:rsidR="00EF24DB" w:rsidRPr="00DE138A" w:rsidRDefault="00DE138A" w:rsidP="00DE138A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138A">
              <w:rPr>
                <w:rFonts w:ascii="Arial" w:hAnsi="Arial" w:cs="Arial"/>
                <w:color w:val="000000"/>
                <w:sz w:val="22"/>
                <w:szCs w:val="22"/>
              </w:rPr>
              <w:t>Na základě výše uvedených informací se navrhuje úkol z usnesení vlády „Akční plán k Národní strategii“ prodloužit do října roku 2019.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B456E" w:rsidRPr="000B456E" w:rsidRDefault="000B456E" w:rsidP="000B456E">
            <w:pPr>
              <w:numPr>
                <w:ilvl w:val="0"/>
                <w:numId w:val="11"/>
              </w:numPr>
              <w:tabs>
                <w:tab w:val="left" w:pos="-26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456E">
              <w:rPr>
                <w:rFonts w:ascii="Arial" w:hAnsi="Arial" w:cs="Arial"/>
                <w:sz w:val="22"/>
                <w:szCs w:val="22"/>
              </w:rPr>
              <w:t xml:space="preserve">Stav přípravy otevřeného přístupu k vědeckým informacím </w:t>
            </w:r>
          </w:p>
          <w:p w:rsidR="000607ED" w:rsidRDefault="00976009" w:rsidP="000B456E">
            <w:pPr>
              <w:pStyle w:val="Odstavecseseznamem"/>
              <w:numPr>
                <w:ilvl w:val="0"/>
                <w:numId w:val="11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Commission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Recommendation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25. 4. 2018 on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access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andpreservation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 w:rsidR="001F73CE">
              <w:rPr>
                <w:rFonts w:ascii="Arial" w:eastAsia="Calibri" w:hAnsi="Arial" w:cs="Arial"/>
                <w:sz w:val="22"/>
                <w:szCs w:val="22"/>
              </w:rPr>
              <w:t> 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scientific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information</w:t>
            </w:r>
            <w:proofErr w:type="spellEnd"/>
          </w:p>
          <w:p w:rsidR="00C311C2" w:rsidRPr="00FD7AD4" w:rsidRDefault="00C311C2" w:rsidP="000B456E">
            <w:pPr>
              <w:pStyle w:val="Odstavecseseznamem"/>
              <w:numPr>
                <w:ilvl w:val="0"/>
                <w:numId w:val="11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Usnesení vlády ze dne 14. </w:t>
            </w:r>
            <w:r w:rsidR="00104A37">
              <w:rPr>
                <w:rFonts w:ascii="Arial" w:eastAsia="Calibri" w:hAnsi="Arial" w:cs="Arial"/>
                <w:sz w:val="22"/>
                <w:szCs w:val="22"/>
              </w:rPr>
              <w:t>č</w:t>
            </w:r>
            <w:r>
              <w:rPr>
                <w:rFonts w:ascii="Arial" w:eastAsia="Calibri" w:hAnsi="Arial" w:cs="Arial"/>
                <w:sz w:val="22"/>
                <w:szCs w:val="22"/>
              </w:rPr>
              <w:t>ervna 2017 č. 444 o „</w:t>
            </w:r>
            <w:r w:rsidRPr="00C311C2">
              <w:rPr>
                <w:rFonts w:ascii="Arial" w:eastAsia="Calibri" w:hAnsi="Arial" w:cs="Arial"/>
                <w:sz w:val="22"/>
                <w:szCs w:val="22"/>
              </w:rPr>
              <w:t>Národní strategii otevřeného přístupu České republiky k vědeckým informacím na léta 2017 až 2020“</w:t>
            </w:r>
          </w:p>
        </w:tc>
      </w:tr>
    </w:tbl>
    <w:p w:rsidR="00F86D54" w:rsidRDefault="005228A9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8A9" w:rsidRDefault="005228A9" w:rsidP="008F77F6">
      <w:r>
        <w:separator/>
      </w:r>
    </w:p>
  </w:endnote>
  <w:endnote w:type="continuationSeparator" w:id="0">
    <w:p w:rsidR="005228A9" w:rsidRDefault="005228A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8A9" w:rsidRDefault="005228A9" w:rsidP="008F77F6">
      <w:r>
        <w:separator/>
      </w:r>
    </w:p>
  </w:footnote>
  <w:footnote w:type="continuationSeparator" w:id="0">
    <w:p w:rsidR="005228A9" w:rsidRDefault="005228A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86537"/>
    <w:multiLevelType w:val="hybridMultilevel"/>
    <w:tmpl w:val="BF9AEB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5B614C2"/>
    <w:multiLevelType w:val="hybridMultilevel"/>
    <w:tmpl w:val="383812D2"/>
    <w:lvl w:ilvl="0" w:tplc="49C43308">
      <w:start w:val="1"/>
      <w:numFmt w:val="lowerLetter"/>
      <w:lvlText w:val="%1)"/>
      <w:lvlJc w:val="left"/>
      <w:pPr>
        <w:ind w:left="1778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10"/>
  </w:num>
  <w:num w:numId="9">
    <w:abstractNumId w:val="8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22B78"/>
    <w:rsid w:val="000607ED"/>
    <w:rsid w:val="00095B2C"/>
    <w:rsid w:val="000B456E"/>
    <w:rsid w:val="000B4BF9"/>
    <w:rsid w:val="000B7D0E"/>
    <w:rsid w:val="000C4A33"/>
    <w:rsid w:val="000D6C28"/>
    <w:rsid w:val="00104A37"/>
    <w:rsid w:val="00115DD5"/>
    <w:rsid w:val="00127410"/>
    <w:rsid w:val="0013450D"/>
    <w:rsid w:val="00141492"/>
    <w:rsid w:val="00154AA2"/>
    <w:rsid w:val="001829AF"/>
    <w:rsid w:val="00190C35"/>
    <w:rsid w:val="001B019F"/>
    <w:rsid w:val="001D15F9"/>
    <w:rsid w:val="001F29B8"/>
    <w:rsid w:val="001F73CE"/>
    <w:rsid w:val="002217B3"/>
    <w:rsid w:val="00237006"/>
    <w:rsid w:val="00280B76"/>
    <w:rsid w:val="0028692B"/>
    <w:rsid w:val="002A18DA"/>
    <w:rsid w:val="002F01DD"/>
    <w:rsid w:val="002F57D7"/>
    <w:rsid w:val="0031020D"/>
    <w:rsid w:val="00332BC5"/>
    <w:rsid w:val="0033437D"/>
    <w:rsid w:val="00340B79"/>
    <w:rsid w:val="0034579D"/>
    <w:rsid w:val="00356727"/>
    <w:rsid w:val="00360293"/>
    <w:rsid w:val="00367099"/>
    <w:rsid w:val="00370AAB"/>
    <w:rsid w:val="003769BF"/>
    <w:rsid w:val="00376D0F"/>
    <w:rsid w:val="003841AD"/>
    <w:rsid w:val="00387B05"/>
    <w:rsid w:val="003A6719"/>
    <w:rsid w:val="003C1580"/>
    <w:rsid w:val="003C6480"/>
    <w:rsid w:val="00461A40"/>
    <w:rsid w:val="00494A1F"/>
    <w:rsid w:val="00495E87"/>
    <w:rsid w:val="00516F19"/>
    <w:rsid w:val="005228A9"/>
    <w:rsid w:val="00533D24"/>
    <w:rsid w:val="00553E0C"/>
    <w:rsid w:val="0055683A"/>
    <w:rsid w:val="00582B31"/>
    <w:rsid w:val="005B4296"/>
    <w:rsid w:val="005F2A87"/>
    <w:rsid w:val="006013D9"/>
    <w:rsid w:val="00631750"/>
    <w:rsid w:val="00646D8B"/>
    <w:rsid w:val="00660AAF"/>
    <w:rsid w:val="00676BEA"/>
    <w:rsid w:val="00681D93"/>
    <w:rsid w:val="00684820"/>
    <w:rsid w:val="006C4FEA"/>
    <w:rsid w:val="007039F9"/>
    <w:rsid w:val="00710ABB"/>
    <w:rsid w:val="00713180"/>
    <w:rsid w:val="00731B10"/>
    <w:rsid w:val="007B2992"/>
    <w:rsid w:val="007C2B70"/>
    <w:rsid w:val="00810AA0"/>
    <w:rsid w:val="00821E36"/>
    <w:rsid w:val="00845B07"/>
    <w:rsid w:val="008A33D8"/>
    <w:rsid w:val="008B4A7D"/>
    <w:rsid w:val="008C7F2E"/>
    <w:rsid w:val="008D6012"/>
    <w:rsid w:val="008F35D6"/>
    <w:rsid w:val="008F77F6"/>
    <w:rsid w:val="00925EA0"/>
    <w:rsid w:val="009474BA"/>
    <w:rsid w:val="00960641"/>
    <w:rsid w:val="009704D2"/>
    <w:rsid w:val="00976009"/>
    <w:rsid w:val="00981B55"/>
    <w:rsid w:val="009870E8"/>
    <w:rsid w:val="00996672"/>
    <w:rsid w:val="009A54B3"/>
    <w:rsid w:val="009B7A9C"/>
    <w:rsid w:val="009E651F"/>
    <w:rsid w:val="00A1425C"/>
    <w:rsid w:val="00A21F6C"/>
    <w:rsid w:val="00A276CF"/>
    <w:rsid w:val="00A51417"/>
    <w:rsid w:val="00A51D40"/>
    <w:rsid w:val="00A549F1"/>
    <w:rsid w:val="00A6589E"/>
    <w:rsid w:val="00AA1B8F"/>
    <w:rsid w:val="00AA51BE"/>
    <w:rsid w:val="00AA7217"/>
    <w:rsid w:val="00AB10B4"/>
    <w:rsid w:val="00AB6973"/>
    <w:rsid w:val="00AC2CE6"/>
    <w:rsid w:val="00AD58A8"/>
    <w:rsid w:val="00AE7D40"/>
    <w:rsid w:val="00B024E6"/>
    <w:rsid w:val="00B25016"/>
    <w:rsid w:val="00B476E7"/>
    <w:rsid w:val="00B65112"/>
    <w:rsid w:val="00B67892"/>
    <w:rsid w:val="00BA148D"/>
    <w:rsid w:val="00BA54FD"/>
    <w:rsid w:val="00BB0768"/>
    <w:rsid w:val="00BC72A6"/>
    <w:rsid w:val="00C20639"/>
    <w:rsid w:val="00C24829"/>
    <w:rsid w:val="00C311C2"/>
    <w:rsid w:val="00CF1D9F"/>
    <w:rsid w:val="00D10E9A"/>
    <w:rsid w:val="00D27C56"/>
    <w:rsid w:val="00D6206D"/>
    <w:rsid w:val="00D96DE7"/>
    <w:rsid w:val="00DB3C64"/>
    <w:rsid w:val="00DC5FE9"/>
    <w:rsid w:val="00DE138A"/>
    <w:rsid w:val="00E44D37"/>
    <w:rsid w:val="00E52D50"/>
    <w:rsid w:val="00E64098"/>
    <w:rsid w:val="00E729BD"/>
    <w:rsid w:val="00E84184"/>
    <w:rsid w:val="00EA63D9"/>
    <w:rsid w:val="00EC70A1"/>
    <w:rsid w:val="00EF24DB"/>
    <w:rsid w:val="00EF3114"/>
    <w:rsid w:val="00EF4420"/>
    <w:rsid w:val="00F24D60"/>
    <w:rsid w:val="00F52322"/>
    <w:rsid w:val="00F5508B"/>
    <w:rsid w:val="00FD0BAB"/>
    <w:rsid w:val="00FD7AD4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41</cp:revision>
  <cp:lastPrinted>2015-04-08T11:50:00Z</cp:lastPrinted>
  <dcterms:created xsi:type="dcterms:W3CDTF">2017-04-11T06:32:00Z</dcterms:created>
  <dcterms:modified xsi:type="dcterms:W3CDTF">2018-07-10T08:03:00Z</dcterms:modified>
</cp:coreProperties>
</file>